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FBE" w:rsidRPr="00A80FBE" w:rsidRDefault="00A80FBE" w:rsidP="00A80F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80FBE">
        <w:rPr>
          <w:b/>
          <w:sz w:val="28"/>
          <w:szCs w:val="28"/>
        </w:rPr>
        <w:t>UNIVERSITY OF ALBERTA – INTERNAL SALE</w:t>
      </w:r>
      <w:r w:rsidR="004B45D4">
        <w:rPr>
          <w:b/>
          <w:sz w:val="28"/>
          <w:szCs w:val="28"/>
        </w:rPr>
        <w:t xml:space="preserve"> (INTERNAL PURCHASE)</w:t>
      </w:r>
    </w:p>
    <w:p w:rsidR="00A80FBE" w:rsidRPr="00A80FBE" w:rsidRDefault="0042045C" w:rsidP="00A80FBE">
      <w:pPr>
        <w:rPr>
          <w:b/>
          <w:sz w:val="16"/>
          <w:szCs w:val="16"/>
        </w:rPr>
      </w:pPr>
      <w:r w:rsidRPr="006174AF">
        <w:rPr>
          <w:b/>
          <w:i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6F3C" wp14:editId="3ED933ED">
                <wp:simplePos x="0" y="0"/>
                <wp:positionH relativeFrom="column">
                  <wp:posOffset>9524</wp:posOffset>
                </wp:positionH>
                <wp:positionV relativeFrom="paragraph">
                  <wp:posOffset>16510</wp:posOffset>
                </wp:positionV>
                <wp:extent cx="3686175" cy="895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86D" w:rsidRDefault="003B1435" w:rsidP="00CA68E2">
                            <w:pPr>
                              <w:pStyle w:val="Slogan"/>
                              <w:ind w:left="0" w:right="284"/>
                              <w:rPr>
                                <w:b w:val="0"/>
                                <w:i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16"/>
                                <w:szCs w:val="16"/>
                              </w:rPr>
                              <w:t>For selling units with the GL Importer tool, the selling unit will process in PeopleSoft and retain this form (or their own form) as supporting documentation.</w:t>
                            </w:r>
                          </w:p>
                          <w:p w:rsidR="00FE486D" w:rsidRPr="00CA68E2" w:rsidRDefault="00FE486D" w:rsidP="00CA68E2">
                            <w:pPr>
                              <w:pStyle w:val="AddressPhone"/>
                              <w:spacing w:line="120" w:lineRule="exact"/>
                              <w:ind w:left="244"/>
                            </w:pPr>
                          </w:p>
                          <w:p w:rsidR="00FE486D" w:rsidRPr="006174AF" w:rsidRDefault="003B1435" w:rsidP="00CA68E2">
                            <w:pPr>
                              <w:ind w:right="28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="00FE486D" w:rsidRPr="006174AF">
                              <w:rPr>
                                <w:rFonts w:cs="Arial"/>
                                <w:sz w:val="16"/>
                                <w:szCs w:val="16"/>
                              </w:rPr>
                              <w:t>selling unit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 who do not have the GL Importer tool, the selling unit will complete the Research and Operating:  Internal Sales form (Form #7) in Forms Cabinet – GLJE Requests</w:t>
                            </w:r>
                            <w:r w:rsidR="00FE486D">
                              <w:rPr>
                                <w:rFonts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5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.3pt;width:290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7BNJAIAAEYEAAAOAAAAZHJzL2Uyb0RvYy54bWysU9uO2yAQfa/Uf0C8N3aum1hxVttsU1Xa&#10;XqTdfgDGOEYFhgKJnX59B5xNo237UpUHxDDDYeacmfVtrxU5CuclmJKORzklwnCopdmX9OvT7s2S&#10;Eh+YqZkCI0p6Ep7ebl6/Wne2EBNoQdXCEQQxvuhsSdsQbJFlnrdCMz8CKww6G3CaBTTdPqsd6xBd&#10;q2yS54usA1dbB1x4j7f3g5NuEn7TCB4+N40XgaiSYm4h7S7tVdyzzZoVe8dsK/k5DfYPWWgmDX56&#10;gbpngZGDk79BackdeGjCiIPOoGkkF6kGrGacv6jmsWVWpFqQHG8vNPn/B8s/Hb84IuuSTvMbSgzT&#10;KNKT6AN5Cz2ZRH466wsMe7QYGHq8Rp1Trd4+AP/miYFty8xe3DkHXStYjfmN48vs6umA4yNI1X2E&#10;Gr9hhwAJqG+cjuQhHQTRUafTRZuYCsfL6WK5GN/MKeHoW67m03kSL2PF82vrfHgvQJN4KKlD7RM6&#10;Oz74ELNhxXNI/MyDkvVOKpUMt6+2ypEjwz7ZpZUKeBGmDOlKuppP5gMBf4XI0/oThJYBG15JjVVc&#10;glgRaXtn6tSOgUk1nDFlZc48RuoGEkNf9WddKqhPyKiDobFxEPHQgvtBSYdNXVL//cCcoER9MKjK&#10;ajybxSlIxmx+M0HDXXuqaw8zHKFKGigZjtuQJicSZuAO1WtkIjbKPGRyzhWbNfF9Hqw4Ddd2ivo1&#10;/pufAAAA//8DAFBLAwQUAAYACAAAACEAUlyJ/t0AAAAHAQAADwAAAGRycy9kb3ducmV2LnhtbEyP&#10;wU7DMBBE70j8g7VIXFDrkLYhhDgVQgLRG7QIrm68TSLidbDdNPw9ywmOszOafVOuJ9uLEX3oHCm4&#10;nicgkGpnOmoUvO0eZzmIEDUZ3TtCBd8YYF2dn5W6MO5ErzhuYyO4hEKhFbQxDoWUoW7R6jB3AxJ7&#10;B+etjix9I43XJy63vUyTJJNWd8QfWj3gQ4v15/ZoFeTL5/EjbBYv73V26G/j1c349OWVuryY7u9A&#10;RJziXxh+8RkdKmbauyOZIHrWKw4qSDMQ7K7ylJft+bxcZCCrUv7nr34AAAD//wMAUEsBAi0AFAAG&#10;AAgAAAAhALaDOJL+AAAA4QEAABMAAAAAAAAAAAAAAAAAAAAAAFtDb250ZW50X1R5cGVzXS54bWxQ&#10;SwECLQAUAAYACAAAACEAOP0h/9YAAACUAQAACwAAAAAAAAAAAAAAAAAvAQAAX3JlbHMvLnJlbHNQ&#10;SwECLQAUAAYACAAAACEAfIewTSQCAABGBAAADgAAAAAAAAAAAAAAAAAuAgAAZHJzL2Uyb0RvYy54&#10;bWxQSwECLQAUAAYACAAAACEAUlyJ/t0AAAAHAQAADwAAAAAAAAAAAAAAAAB+BAAAZHJzL2Rvd25y&#10;ZXYueG1sUEsFBgAAAAAEAAQA8wAAAIgFAAAAAA==&#10;">
                <v:textbox>
                  <w:txbxContent>
                    <w:p w:rsidR="00FE486D" w:rsidRDefault="003B1435" w:rsidP="00CA68E2">
                      <w:pPr>
                        <w:pStyle w:val="Slogan"/>
                        <w:ind w:left="0" w:right="284"/>
                        <w:rPr>
                          <w:b w:val="0"/>
                          <w:i w:val="0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sz w:val="16"/>
                          <w:szCs w:val="16"/>
                        </w:rPr>
                        <w:t>For selling units with the GL Importer tool, the selling unit will process in PeopleSoft and retain this form (or their own form) as supporting documentation.</w:t>
                      </w:r>
                    </w:p>
                    <w:p w:rsidR="00FE486D" w:rsidRPr="00CA68E2" w:rsidRDefault="00FE486D" w:rsidP="00CA68E2">
                      <w:pPr>
                        <w:pStyle w:val="AddressPhone"/>
                        <w:spacing w:line="120" w:lineRule="exact"/>
                        <w:ind w:left="244"/>
                      </w:pPr>
                    </w:p>
                    <w:p w:rsidR="00FE486D" w:rsidRPr="006174AF" w:rsidRDefault="003B1435" w:rsidP="00CA68E2">
                      <w:pPr>
                        <w:ind w:right="28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For </w:t>
                      </w:r>
                      <w:r w:rsidR="00FE486D" w:rsidRPr="006174AF">
                        <w:rPr>
                          <w:rFonts w:cs="Arial"/>
                          <w:sz w:val="16"/>
                          <w:szCs w:val="16"/>
                        </w:rPr>
                        <w:t>selling unit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s who do not have the GL Importer tool, the selling unit will complete the Research and Operating:  Internal Sales form (Form #7) in Forms Cabinet – GLJE Requests</w:t>
                      </w:r>
                      <w:r w:rsidR="00FE486D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4252"/>
        <w:gridCol w:w="270"/>
        <w:gridCol w:w="1715"/>
        <w:gridCol w:w="2977"/>
      </w:tblGrid>
      <w:tr w:rsidR="00C62D67" w:rsidTr="007B5AE5">
        <w:trPr>
          <w:cantSplit/>
          <w:trHeight w:val="330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D67" w:rsidRPr="00A80FBE" w:rsidRDefault="00C62D67" w:rsidP="006174AF">
            <w:pPr>
              <w:pStyle w:val="Slogan"/>
              <w:ind w:left="-108"/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D67" w:rsidRDefault="00C62D67" w:rsidP="00CA68E2">
            <w:pPr>
              <w:pStyle w:val="DatesNotes"/>
              <w:ind w:hanging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Buyer's Reference </w:t>
            </w:r>
          </w:p>
          <w:p w:rsidR="00C62D67" w:rsidRDefault="00C62D67" w:rsidP="00B7504F">
            <w:pPr>
              <w:pStyle w:val="DatesNotes"/>
              <w:ind w:hanging="10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Number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67" w:rsidRPr="007A17E7" w:rsidRDefault="00C62D67" w:rsidP="00C62D67">
            <w:pPr>
              <w:pStyle w:val="DatesNotes"/>
              <w:jc w:val="center"/>
              <w:rPr>
                <w:b w:val="0"/>
                <w:sz w:val="17"/>
                <w:szCs w:val="17"/>
              </w:rPr>
            </w:pPr>
            <w:r>
              <w:rPr>
                <w:b w:val="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  <w:bookmarkEnd w:id="1"/>
          </w:p>
        </w:tc>
      </w:tr>
      <w:tr w:rsidR="00C62D67" w:rsidTr="00FE486D">
        <w:trPr>
          <w:gridAfter w:val="3"/>
          <w:wAfter w:w="4962" w:type="dxa"/>
          <w:cantSplit/>
          <w:trHeight w:val="22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D67" w:rsidRPr="00A80FBE" w:rsidRDefault="00C62D67" w:rsidP="006174AF">
            <w:pPr>
              <w:pStyle w:val="Slogan"/>
              <w:ind w:left="-108"/>
              <w:rPr>
                <w:b w:val="0"/>
                <w:i w:val="0"/>
                <w:sz w:val="18"/>
                <w:szCs w:val="18"/>
              </w:rPr>
            </w:pPr>
          </w:p>
        </w:tc>
      </w:tr>
      <w:tr w:rsidR="002917BB" w:rsidTr="00CA68E2">
        <w:trPr>
          <w:gridAfter w:val="1"/>
          <w:wAfter w:w="2977" w:type="dxa"/>
          <w:cantSplit/>
          <w:trHeight w:val="23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917BB" w:rsidRDefault="002917BB">
            <w:pPr>
              <w:rPr>
                <w:noProof/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917BB" w:rsidRPr="00A31EFE" w:rsidRDefault="002917BB" w:rsidP="00A31EFE">
            <w:pPr>
              <w:pStyle w:val="CompanyName"/>
              <w:ind w:left="34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917BB" w:rsidRDefault="002917BB">
            <w:pPr>
              <w:pStyle w:val="DatesNotes"/>
              <w:jc w:val="right"/>
              <w:rPr>
                <w:sz w:val="19"/>
                <w:szCs w:val="19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2917BB" w:rsidRDefault="0026622F" w:rsidP="00562293">
            <w:pPr>
              <w:pStyle w:val="DatesNotes"/>
              <w:rPr>
                <w:b w:val="0"/>
                <w:sz w:val="27"/>
                <w:szCs w:val="27"/>
              </w:rPr>
            </w:pPr>
            <w:sdt>
              <w:sdtPr>
                <w:rPr>
                  <w:b w:val="0"/>
                  <w:sz w:val="23"/>
                  <w:szCs w:val="23"/>
                </w:rPr>
                <w:id w:val="772365790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AD7ED5">
                  <w:rPr>
                    <w:rFonts w:ascii="MS Gothic" w:eastAsia="MS Gothic" w:hAnsi="MS Gothic" w:hint="eastAsia"/>
                    <w:b w:val="0"/>
                    <w:sz w:val="23"/>
                    <w:szCs w:val="23"/>
                  </w:rPr>
                  <w:t>☐</w:t>
                </w:r>
              </w:sdtContent>
            </w:sdt>
            <w:r w:rsidR="00562293">
              <w:rPr>
                <w:b w:val="0"/>
                <w:sz w:val="23"/>
                <w:szCs w:val="23"/>
              </w:rPr>
              <w:t xml:space="preserve">  </w:t>
            </w:r>
            <w:r w:rsidR="002917BB">
              <w:rPr>
                <w:b w:val="0"/>
                <w:sz w:val="19"/>
                <w:szCs w:val="19"/>
              </w:rPr>
              <w:t xml:space="preserve">Will Pick up </w:t>
            </w:r>
          </w:p>
        </w:tc>
      </w:tr>
      <w:tr w:rsidR="005D08ED" w:rsidTr="006174AF">
        <w:trPr>
          <w:cantSplit/>
          <w:trHeight w:val="16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D08ED" w:rsidRDefault="002367AF">
            <w:pPr>
              <w:rPr>
                <w:noProof/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t>JJ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D08ED" w:rsidRDefault="005D08ED">
            <w:pPr>
              <w:pStyle w:val="CompanyName"/>
              <w:rPr>
                <w:sz w:val="23"/>
                <w:szCs w:val="2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5D08ED" w:rsidRDefault="005D08ED">
            <w:pPr>
              <w:pStyle w:val="DatesNotes"/>
              <w:jc w:val="right"/>
              <w:rPr>
                <w:sz w:val="19"/>
                <w:szCs w:val="19"/>
              </w:rPr>
            </w:pP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8ED" w:rsidRPr="000E044C" w:rsidRDefault="005D08ED" w:rsidP="00A639AB">
            <w:pPr>
              <w:pStyle w:val="DatesNotes"/>
              <w:rPr>
                <w:b w:val="0"/>
                <w:sz w:val="17"/>
                <w:szCs w:val="17"/>
              </w:rPr>
            </w:pPr>
            <w:r>
              <w:rPr>
                <w:b w:val="0"/>
                <w:sz w:val="15"/>
                <w:szCs w:val="15"/>
              </w:rPr>
              <w:t>Deliver to the attention of:</w:t>
            </w:r>
            <w:r w:rsidR="00137D3D">
              <w:rPr>
                <w:b w:val="0"/>
                <w:sz w:val="15"/>
                <w:szCs w:val="15"/>
              </w:rPr>
              <w:t xml:space="preserve">  </w:t>
            </w:r>
            <w:r w:rsidR="00C170AE" w:rsidRPr="00697AFA">
              <w:rPr>
                <w:b w:val="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20"/>
            <w:r w:rsidR="00C170AE" w:rsidRPr="00697AFA">
              <w:rPr>
                <w:b w:val="0"/>
                <w:sz w:val="18"/>
                <w:szCs w:val="18"/>
              </w:rPr>
              <w:instrText xml:space="preserve"> FORMTEXT </w:instrText>
            </w:r>
            <w:r w:rsidR="00C170AE" w:rsidRPr="00697AFA">
              <w:rPr>
                <w:b w:val="0"/>
                <w:sz w:val="18"/>
                <w:szCs w:val="18"/>
              </w:rPr>
            </w:r>
            <w:r w:rsidR="00C170AE" w:rsidRPr="00697AFA"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C170AE" w:rsidRPr="00697AFA">
              <w:rPr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3B2799" w:rsidTr="006174AF">
        <w:trPr>
          <w:cantSplit/>
          <w:trHeight w:hRule="exact" w:val="267"/>
        </w:trPr>
        <w:tc>
          <w:tcPr>
            <w:tcW w:w="5953" w:type="dxa"/>
            <w:gridSpan w:val="2"/>
            <w:tcBorders>
              <w:top w:val="nil"/>
              <w:left w:val="nil"/>
              <w:right w:val="nil"/>
            </w:tcBorders>
          </w:tcPr>
          <w:p w:rsidR="003B2799" w:rsidRDefault="003B2799" w:rsidP="006174AF">
            <w:pPr>
              <w:pStyle w:val="DatesNotes"/>
              <w:ind w:left="-108" w:right="-533"/>
              <w:rPr>
                <w:sz w:val="17"/>
                <w:szCs w:val="17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B2799" w:rsidRDefault="003B2799">
            <w:pPr>
              <w:pStyle w:val="DatesNotes"/>
              <w:rPr>
                <w:sz w:val="19"/>
                <w:szCs w:val="19"/>
              </w:rPr>
            </w:pP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2799" w:rsidRPr="007374E0" w:rsidRDefault="003B2799" w:rsidP="00A639AB">
            <w:pPr>
              <w:pStyle w:val="DatesNotes"/>
              <w:rPr>
                <w:b w:val="0"/>
                <w:sz w:val="17"/>
                <w:szCs w:val="17"/>
              </w:rPr>
            </w:pPr>
            <w:r>
              <w:rPr>
                <w:b w:val="0"/>
                <w:sz w:val="15"/>
                <w:szCs w:val="15"/>
              </w:rPr>
              <w:t>Campus Address:</w:t>
            </w:r>
            <w:r w:rsidR="00137D3D">
              <w:rPr>
                <w:b w:val="0"/>
                <w:sz w:val="15"/>
                <w:szCs w:val="15"/>
              </w:rPr>
              <w:t xml:space="preserve">  </w:t>
            </w:r>
            <w:r w:rsidR="00C170AE" w:rsidRPr="00697AFA">
              <w:rPr>
                <w:b w:val="0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21"/>
            <w:r w:rsidR="00C170AE" w:rsidRPr="00697AFA">
              <w:rPr>
                <w:b w:val="0"/>
                <w:sz w:val="18"/>
                <w:szCs w:val="18"/>
              </w:rPr>
              <w:instrText xml:space="preserve"> FORMTEXT </w:instrText>
            </w:r>
            <w:r w:rsidR="00C170AE" w:rsidRPr="00697AFA">
              <w:rPr>
                <w:b w:val="0"/>
                <w:sz w:val="18"/>
                <w:szCs w:val="18"/>
              </w:rPr>
            </w:r>
            <w:r w:rsidR="00C170AE" w:rsidRPr="00697AFA"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C170AE" w:rsidRPr="00697AFA">
              <w:rPr>
                <w:b w:val="0"/>
                <w:sz w:val="18"/>
                <w:szCs w:val="18"/>
              </w:rPr>
              <w:fldChar w:fldCharType="end"/>
            </w:r>
            <w:bookmarkEnd w:id="3"/>
          </w:p>
        </w:tc>
      </w:tr>
      <w:tr w:rsidR="005D08ED" w:rsidTr="00CA68E2">
        <w:trPr>
          <w:cantSplit/>
          <w:trHeight w:hRule="exact" w:val="227"/>
        </w:trPr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174AF" w:rsidRPr="008224B0" w:rsidRDefault="006174AF" w:rsidP="006174AF">
            <w:pPr>
              <w:pStyle w:val="DatesNotes"/>
              <w:ind w:left="-108" w:right="-533"/>
              <w:rPr>
                <w:sz w:val="16"/>
                <w:szCs w:val="16"/>
              </w:rPr>
            </w:pPr>
            <w:r w:rsidRPr="008224B0">
              <w:rPr>
                <w:sz w:val="16"/>
                <w:szCs w:val="16"/>
              </w:rPr>
              <w:t xml:space="preserve">Supplier (selling unit):  </w:t>
            </w:r>
          </w:p>
          <w:p w:rsidR="005D08ED" w:rsidRDefault="005D08ED">
            <w:pPr>
              <w:pStyle w:val="CompanyName"/>
              <w:jc w:val="right"/>
              <w:rPr>
                <w:b w:val="0"/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8ED" w:rsidRPr="00697AFA" w:rsidRDefault="00697AFA" w:rsidP="00A639AB">
            <w:pPr>
              <w:pStyle w:val="CompanyName"/>
              <w:ind w:left="0"/>
              <w:rPr>
                <w:b w:val="0"/>
                <w:cap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8ED" w:rsidRDefault="005D08ED">
            <w:pPr>
              <w:pStyle w:val="DatesNotes"/>
              <w:rPr>
                <w:sz w:val="19"/>
                <w:szCs w:val="19"/>
              </w:rPr>
            </w:pP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C170AE" w:rsidP="00A639AB">
            <w:pPr>
              <w:pStyle w:val="DatesNotes"/>
              <w:rPr>
                <w:b w:val="0"/>
                <w:sz w:val="18"/>
                <w:szCs w:val="18"/>
              </w:rPr>
            </w:pPr>
            <w:r w:rsidRPr="00697AFA">
              <w:rPr>
                <w:b w:val="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2"/>
            <w:r w:rsidRPr="00697AFA">
              <w:rPr>
                <w:b w:val="0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sz w:val="18"/>
                <w:szCs w:val="18"/>
              </w:rPr>
            </w:r>
            <w:r w:rsidRPr="00697AFA"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Pr="00697AFA">
              <w:rPr>
                <w:b w:val="0"/>
                <w:sz w:val="18"/>
                <w:szCs w:val="18"/>
              </w:rPr>
              <w:fldChar w:fldCharType="end"/>
            </w:r>
            <w:bookmarkEnd w:id="4"/>
          </w:p>
        </w:tc>
      </w:tr>
      <w:tr w:rsidR="005D08ED" w:rsidTr="00CA68E2">
        <w:trPr>
          <w:cantSplit/>
          <w:trHeight w:hRule="exact" w:val="267"/>
        </w:trPr>
        <w:tc>
          <w:tcPr>
            <w:tcW w:w="1701" w:type="dxa"/>
            <w:tcBorders>
              <w:left w:val="nil"/>
              <w:right w:val="nil"/>
            </w:tcBorders>
          </w:tcPr>
          <w:p w:rsidR="005D08ED" w:rsidRDefault="005D08ED">
            <w:pPr>
              <w:pStyle w:val="CompanyName"/>
              <w:jc w:val="right"/>
              <w:rPr>
                <w:b w:val="0"/>
                <w:sz w:val="19"/>
                <w:szCs w:val="19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8ED" w:rsidRPr="00697AFA" w:rsidRDefault="00697AFA" w:rsidP="00A639AB">
            <w:pPr>
              <w:pStyle w:val="CompanyName"/>
              <w:ind w:left="0"/>
              <w:rPr>
                <w:b w:val="0"/>
                <w:cap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8ED" w:rsidRDefault="005D08ED">
            <w:pPr>
              <w:pStyle w:val="DatesNotes"/>
              <w:rPr>
                <w:sz w:val="19"/>
                <w:szCs w:val="19"/>
              </w:rPr>
            </w:pPr>
          </w:p>
        </w:tc>
        <w:tc>
          <w:tcPr>
            <w:tcW w:w="46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C170AE" w:rsidP="00A639AB">
            <w:pPr>
              <w:pStyle w:val="DatesNotes"/>
              <w:rPr>
                <w:b w:val="0"/>
                <w:sz w:val="18"/>
                <w:szCs w:val="18"/>
              </w:rPr>
            </w:pPr>
            <w:r w:rsidRPr="00697AFA">
              <w:rPr>
                <w:b w:val="0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97AFA">
              <w:rPr>
                <w:b w:val="0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sz w:val="18"/>
                <w:szCs w:val="18"/>
              </w:rPr>
            </w:r>
            <w:r w:rsidRPr="00697AFA">
              <w:rPr>
                <w:b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="00A639AB">
              <w:rPr>
                <w:b w:val="0"/>
                <w:sz w:val="18"/>
                <w:szCs w:val="18"/>
              </w:rPr>
              <w:t> </w:t>
            </w:r>
            <w:r w:rsidRPr="00697AFA">
              <w:rPr>
                <w:b w:val="0"/>
                <w:sz w:val="18"/>
                <w:szCs w:val="18"/>
              </w:rPr>
              <w:fldChar w:fldCharType="end"/>
            </w:r>
          </w:p>
        </w:tc>
      </w:tr>
    </w:tbl>
    <w:p w:rsidR="005D08ED" w:rsidRDefault="005D08ED">
      <w:pPr>
        <w:rPr>
          <w:sz w:val="19"/>
          <w:szCs w:val="19"/>
        </w:rPr>
      </w:pPr>
    </w:p>
    <w:tbl>
      <w:tblPr>
        <w:tblW w:w="110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0"/>
        <w:gridCol w:w="2977"/>
        <w:gridCol w:w="2976"/>
        <w:gridCol w:w="1418"/>
      </w:tblGrid>
      <w:tr w:rsidR="005D08ED" w:rsidTr="00DD78AD"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order Date</w:t>
            </w:r>
          </w:p>
          <w:p w:rsidR="00CE27DF" w:rsidRDefault="00CE27DF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(mm/dd/yyyy)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contact name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A80FBE" w:rsidP="00A80FBE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 xml:space="preserve">BUYER’S </w:t>
            </w:r>
            <w:r w:rsidR="005D08ED">
              <w:rPr>
                <w:color w:val="auto"/>
                <w:sz w:val="17"/>
                <w:szCs w:val="17"/>
              </w:rPr>
              <w:t>unit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 w:rsidP="00102229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E-Mail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phone</w:t>
            </w:r>
            <w:r w:rsidR="00102229">
              <w:rPr>
                <w:color w:val="auto"/>
                <w:sz w:val="17"/>
                <w:szCs w:val="17"/>
              </w:rPr>
              <w:br/>
            </w:r>
          </w:p>
        </w:tc>
      </w:tr>
      <w:tr w:rsidR="005D08ED" w:rsidTr="00DD78AD">
        <w:trPr>
          <w:trHeight w:hRule="exact" w:val="676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62293" w:rsidP="00FE5AFB">
            <w:pPr>
              <w:pStyle w:val="TableText"/>
              <w:ind w:left="74" w:right="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" w:name="Text35"/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A639AB">
              <w:rPr>
                <w:sz w:val="17"/>
                <w:szCs w:val="17"/>
              </w:rPr>
              <w:t> </w:t>
            </w:r>
            <w:r w:rsidR="00A639AB">
              <w:rPr>
                <w:sz w:val="17"/>
                <w:szCs w:val="17"/>
              </w:rPr>
              <w:t> </w:t>
            </w:r>
            <w:r w:rsidR="00A639AB">
              <w:rPr>
                <w:sz w:val="17"/>
                <w:szCs w:val="17"/>
              </w:rPr>
              <w:t> </w:t>
            </w:r>
            <w:r w:rsidR="00A639AB">
              <w:rPr>
                <w:sz w:val="17"/>
                <w:szCs w:val="17"/>
              </w:rPr>
              <w:t> </w:t>
            </w:r>
            <w:r w:rsidR="00A639AB"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5"/>
          </w:p>
          <w:p w:rsidR="00FE5AFB" w:rsidRPr="000E044C" w:rsidRDefault="00FE5AFB" w:rsidP="00FE5AFB">
            <w:pPr>
              <w:pStyle w:val="TableText"/>
              <w:ind w:left="74" w:right="74"/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274992" w:rsidP="00A639AB">
            <w:pPr>
              <w:pStyle w:val="TableText"/>
              <w:jc w:val="center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17"/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274992" w:rsidP="00A639AB">
            <w:pPr>
              <w:pStyle w:val="ColumnHead"/>
              <w:spacing w:before="120" w:after="120"/>
              <w:ind w:left="74" w:right="74"/>
              <w:rPr>
                <w:b w:val="0"/>
                <w:caps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aps w:val="0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7AFA">
              <w:rPr>
                <w:b w:val="0"/>
                <w:caps w:val="0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aps w:val="0"/>
                <w:sz w:val="18"/>
                <w:szCs w:val="18"/>
              </w:rPr>
            </w:r>
            <w:r w:rsidRPr="00697AFA">
              <w:rPr>
                <w:b w:val="0"/>
                <w:caps w:val="0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aps w:val="0"/>
                <w:sz w:val="18"/>
                <w:szCs w:val="18"/>
              </w:rPr>
              <w:t> </w:t>
            </w:r>
            <w:r w:rsidR="00A639AB">
              <w:rPr>
                <w:b w:val="0"/>
                <w:caps w:val="0"/>
                <w:sz w:val="18"/>
                <w:szCs w:val="18"/>
              </w:rPr>
              <w:t> </w:t>
            </w:r>
            <w:r w:rsidR="00A639AB">
              <w:rPr>
                <w:b w:val="0"/>
                <w:caps w:val="0"/>
                <w:sz w:val="18"/>
                <w:szCs w:val="18"/>
              </w:rPr>
              <w:t> </w:t>
            </w:r>
            <w:r w:rsidR="00A639AB">
              <w:rPr>
                <w:b w:val="0"/>
                <w:caps w:val="0"/>
                <w:sz w:val="18"/>
                <w:szCs w:val="18"/>
              </w:rPr>
              <w:t> </w:t>
            </w:r>
            <w:r w:rsidR="00A639AB">
              <w:rPr>
                <w:b w:val="0"/>
                <w:caps w:val="0"/>
                <w:sz w:val="18"/>
                <w:szCs w:val="18"/>
              </w:rPr>
              <w:t> </w:t>
            </w:r>
            <w:r w:rsidRPr="00697AFA">
              <w:rPr>
                <w:b w:val="0"/>
                <w:caps w:val="0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274992" w:rsidP="00A639AB">
            <w:pPr>
              <w:pStyle w:val="TableText"/>
              <w:jc w:val="center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Pr="00697AFA" w:rsidRDefault="00F667D0" w:rsidP="00F667D0">
            <w:pPr>
              <w:pStyle w:val="Table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5D08ED" w:rsidRDefault="005D08ED">
      <w:pPr>
        <w:rPr>
          <w:sz w:val="19"/>
          <w:szCs w:val="19"/>
        </w:rPr>
      </w:pPr>
    </w:p>
    <w:tbl>
      <w:tblPr>
        <w:tblW w:w="110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03"/>
        <w:gridCol w:w="1559"/>
        <w:gridCol w:w="1560"/>
        <w:gridCol w:w="1559"/>
        <w:gridCol w:w="567"/>
        <w:gridCol w:w="567"/>
        <w:gridCol w:w="283"/>
        <w:gridCol w:w="851"/>
      </w:tblGrid>
      <w:tr w:rsidR="005D6943" w:rsidTr="005D6943">
        <w:trPr>
          <w:cantSplit/>
          <w:trHeight w:val="340"/>
        </w:trPr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>
            <w:pPr>
              <w:pStyle w:val="NonDecimalTableData"/>
              <w:ind w:left="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QTY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cnt</w:t>
            </w:r>
          </w:p>
        </w:tc>
        <w:tc>
          <w:tcPr>
            <w:tcW w:w="4662" w:type="dxa"/>
            <w:gridSpan w:val="2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 xml:space="preserve">description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unit price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amount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6943" w:rsidRDefault="005D6943">
            <w:pPr>
              <w:pStyle w:val="ColumnHead"/>
              <w:ind w:right="29"/>
              <w:jc w:val="right"/>
              <w:rPr>
                <w:b w:val="0"/>
                <w:caps w:val="0"/>
                <w:sz w:val="17"/>
                <w:szCs w:val="17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D6943" w:rsidRDefault="005D6943" w:rsidP="005635F0">
            <w:pPr>
              <w:pStyle w:val="ColumnHead"/>
              <w:rPr>
                <w:b w:val="0"/>
                <w:caps w:val="0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ACCOUNT number</w:t>
            </w:r>
            <w:r w:rsidR="004B45D4">
              <w:rPr>
                <w:color w:val="auto"/>
                <w:sz w:val="17"/>
                <w:szCs w:val="17"/>
              </w:rPr>
              <w:br/>
            </w:r>
            <w:r w:rsidR="004B45D4" w:rsidRPr="004B45D4">
              <w:rPr>
                <w:b w:val="0"/>
                <w:caps w:val="0"/>
                <w:sz w:val="16"/>
                <w:szCs w:val="16"/>
              </w:rPr>
              <w:t>(DR</w:t>
            </w:r>
            <w:r w:rsidR="004B45D4">
              <w:rPr>
                <w:b w:val="0"/>
                <w:caps w:val="0"/>
                <w:sz w:val="16"/>
                <w:szCs w:val="16"/>
              </w:rPr>
              <w:t xml:space="preserve"> enter</w:t>
            </w:r>
            <w:r w:rsidR="004B45D4" w:rsidRPr="004B45D4">
              <w:rPr>
                <w:b w:val="0"/>
                <w:caps w:val="0"/>
                <w:sz w:val="16"/>
                <w:szCs w:val="16"/>
              </w:rPr>
              <w:t xml:space="preserve"> last 4 digits; CR</w:t>
            </w:r>
            <w:r w:rsidR="004B45D4">
              <w:rPr>
                <w:b w:val="0"/>
                <w:caps w:val="0"/>
                <w:sz w:val="16"/>
                <w:szCs w:val="16"/>
              </w:rPr>
              <w:t xml:space="preserve"> enter</w:t>
            </w:r>
            <w:r w:rsidR="004B45D4" w:rsidRPr="004B45D4">
              <w:rPr>
                <w:b w:val="0"/>
                <w:caps w:val="0"/>
                <w:sz w:val="16"/>
                <w:szCs w:val="16"/>
              </w:rPr>
              <w:t xml:space="preserve"> last 3 digits)</w:t>
            </w:r>
          </w:p>
        </w:tc>
      </w:tr>
      <w:tr w:rsidR="00494592" w:rsidTr="009F0AAC">
        <w:trPr>
          <w:cantSplit/>
          <w:trHeight w:hRule="exact" w:val="3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592" w:rsidRPr="00697AFA" w:rsidRDefault="002B295C" w:rsidP="00A639AB">
            <w:pPr>
              <w:pStyle w:val="NonDecimalTableDat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94592" w:rsidRPr="00697AFA" w:rsidRDefault="00494592" w:rsidP="00A639AB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28"/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6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4592" w:rsidRPr="000E044C" w:rsidRDefault="00494592" w:rsidP="00A639AB">
            <w:pPr>
              <w:pStyle w:val="NonDecimalTableData"/>
              <w:rPr>
                <w:sz w:val="17"/>
                <w:szCs w:val="17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29"/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94592" w:rsidRPr="00697AFA" w:rsidRDefault="002B295C" w:rsidP="00A639AB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494592" w:rsidRPr="00697AFA" w:rsidRDefault="002B295C" w:rsidP="002B295C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2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94592" w:rsidRPr="000E044C" w:rsidRDefault="00494592" w:rsidP="005635F0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8"/>
              <w:jc w:val="center"/>
              <w:rPr>
                <w:sz w:val="17"/>
                <w:szCs w:val="17"/>
              </w:rPr>
            </w:pPr>
            <w:r w:rsidRPr="000E044C">
              <w:rPr>
                <w:sz w:val="17"/>
                <w:szCs w:val="17"/>
              </w:rPr>
              <w:t>Dr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494592" w:rsidRPr="000E044C" w:rsidRDefault="00494592" w:rsidP="00BF4A19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  <w:r w:rsidRPr="000E044C">
              <w:rPr>
                <w:b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49459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Text37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 w:rsidR="00FF352E">
              <w:rPr>
                <w:b/>
                <w:sz w:val="17"/>
                <w:szCs w:val="17"/>
              </w:rPr>
              <w:t> </w:t>
            </w:r>
            <w:r w:rsidR="00FF352E">
              <w:rPr>
                <w:b/>
                <w:sz w:val="17"/>
                <w:szCs w:val="17"/>
              </w:rPr>
              <w:t> </w:t>
            </w:r>
            <w:r w:rsidR="00FF352E">
              <w:rPr>
                <w:b/>
                <w:sz w:val="17"/>
                <w:szCs w:val="17"/>
              </w:rPr>
              <w:t> </w:t>
            </w:r>
            <w:r w:rsidR="00FF352E">
              <w:rPr>
                <w:b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3"/>
          </w:p>
          <w:p w:rsidR="00494592" w:rsidRPr="000E044C" w:rsidRDefault="00494592" w:rsidP="00A639AB">
            <w:pPr>
              <w:pStyle w:val="TableData"/>
              <w:spacing w:before="0" w:after="0" w:line="240" w:lineRule="auto"/>
              <w:rPr>
                <w:b/>
                <w:sz w:val="17"/>
                <w:szCs w:val="17"/>
              </w:rPr>
            </w:pPr>
          </w:p>
        </w:tc>
      </w:tr>
      <w:tr w:rsidR="00562293" w:rsidTr="00B14BC7">
        <w:trPr>
          <w:cantSplit/>
          <w:trHeight w:hRule="exact"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293" w:rsidRPr="00697AFA" w:rsidRDefault="00562293" w:rsidP="00027753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355AC1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027753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293" w:rsidRPr="00697AFA" w:rsidRDefault="002B295C" w:rsidP="0002775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562293" w:rsidRPr="00697AFA" w:rsidRDefault="002B295C" w:rsidP="0035192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62293" w:rsidRPr="000E044C" w:rsidRDefault="00562293" w:rsidP="00E925C7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8"/>
              <w:jc w:val="center"/>
              <w:rPr>
                <w:sz w:val="17"/>
                <w:szCs w:val="17"/>
              </w:rPr>
            </w:pPr>
            <w:r w:rsidRPr="000E044C">
              <w:rPr>
                <w:sz w:val="17"/>
                <w:szCs w:val="17"/>
              </w:rPr>
              <w:t>Dr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2293" w:rsidRPr="000E044C" w:rsidRDefault="00562293" w:rsidP="00E925C7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  <w:r w:rsidRPr="000E044C">
              <w:rPr>
                <w:b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D5384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562293" w:rsidRPr="000E044C" w:rsidRDefault="00562293" w:rsidP="00355AC1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562293" w:rsidTr="00BF5EA0">
        <w:trPr>
          <w:cantSplit/>
          <w:trHeight w:hRule="exact"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293" w:rsidRPr="00697AFA" w:rsidRDefault="00A639AB" w:rsidP="006E53FD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697AFA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697AFA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293" w:rsidRPr="00697AFA" w:rsidRDefault="002B295C" w:rsidP="00697AFA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562293" w:rsidRPr="00697AFA" w:rsidRDefault="002B295C" w:rsidP="0035192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9"/>
              <w:jc w:val="center"/>
              <w:rPr>
                <w:sz w:val="17"/>
                <w:szCs w:val="17"/>
              </w:rPr>
            </w:pPr>
            <w:r w:rsidRPr="000E044C">
              <w:rPr>
                <w:sz w:val="17"/>
                <w:szCs w:val="17"/>
              </w:rPr>
              <w:t>Dr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  <w:r w:rsidRPr="000E044C">
              <w:rPr>
                <w:b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D5384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562293" w:rsidTr="00877765">
        <w:trPr>
          <w:cantSplit/>
          <w:trHeight w:hRule="exact" w:val="3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2293" w:rsidRPr="00697AFA" w:rsidRDefault="00562293" w:rsidP="006E53FD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="006E53FD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697AFA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697AFA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 w:rsidRPr="00697AFA">
              <w:rPr>
                <w:noProof/>
                <w:sz w:val="18"/>
                <w:szCs w:val="18"/>
              </w:rPr>
              <w:t> </w:t>
            </w:r>
            <w:r w:rsidRPr="00697AFA">
              <w:rPr>
                <w:noProof/>
                <w:sz w:val="18"/>
                <w:szCs w:val="18"/>
              </w:rPr>
              <w:t> </w:t>
            </w:r>
            <w:r w:rsidRPr="00697AFA">
              <w:rPr>
                <w:noProof/>
                <w:sz w:val="18"/>
                <w:szCs w:val="18"/>
              </w:rPr>
              <w:t> </w:t>
            </w:r>
            <w:r w:rsidRPr="00697AFA">
              <w:rPr>
                <w:noProof/>
                <w:sz w:val="18"/>
                <w:szCs w:val="18"/>
              </w:rPr>
              <w:t> </w:t>
            </w:r>
            <w:r w:rsidRPr="00697AFA">
              <w:rPr>
                <w:noProof/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293" w:rsidRPr="00697AFA" w:rsidRDefault="002B295C" w:rsidP="00697AFA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:rsidR="00562293" w:rsidRPr="00697AFA" w:rsidRDefault="002B295C" w:rsidP="0035192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9"/>
              <w:jc w:val="center"/>
              <w:rPr>
                <w:sz w:val="17"/>
                <w:szCs w:val="17"/>
              </w:rPr>
            </w:pPr>
            <w:r w:rsidRPr="000E044C">
              <w:rPr>
                <w:sz w:val="17"/>
                <w:szCs w:val="17"/>
              </w:rPr>
              <w:t>Dr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  <w:r w:rsidRPr="000E044C">
              <w:rPr>
                <w:b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D5384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562293" w:rsidTr="00D919E0">
        <w:trPr>
          <w:cantSplit/>
          <w:trHeight w:hRule="exact" w:val="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293" w:rsidRPr="00697AFA" w:rsidRDefault="00562293" w:rsidP="00351923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351923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293" w:rsidRPr="00697AFA" w:rsidRDefault="00562293" w:rsidP="00351923">
            <w:pPr>
              <w:pStyle w:val="NonDecimalTableData"/>
              <w:rPr>
                <w:sz w:val="18"/>
                <w:szCs w:val="18"/>
              </w:rPr>
            </w:pPr>
            <w:r w:rsidRPr="00697AFA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97AFA">
              <w:rPr>
                <w:sz w:val="18"/>
                <w:szCs w:val="18"/>
              </w:rPr>
              <w:instrText xml:space="preserve"> FORMTEXT </w:instrText>
            </w:r>
            <w:r w:rsidRPr="00697AFA">
              <w:rPr>
                <w:sz w:val="18"/>
                <w:szCs w:val="18"/>
              </w:rPr>
            </w:r>
            <w:r w:rsidRPr="00697AF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697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2293" w:rsidRPr="00697AFA" w:rsidRDefault="002B295C" w:rsidP="0035192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</w:tcPr>
          <w:p w:rsidR="00562293" w:rsidRPr="00697AFA" w:rsidRDefault="002B295C" w:rsidP="00351923">
            <w:pPr>
              <w:pStyle w:val="TableDat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9"/>
              <w:jc w:val="center"/>
              <w:rPr>
                <w:sz w:val="17"/>
                <w:szCs w:val="17"/>
              </w:rPr>
            </w:pPr>
            <w:r w:rsidRPr="000E044C">
              <w:rPr>
                <w:sz w:val="17"/>
                <w:szCs w:val="17"/>
              </w:rPr>
              <w:t>Dr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  <w:r w:rsidRPr="000E044C">
              <w:rPr>
                <w:b/>
                <w:sz w:val="17"/>
                <w:szCs w:val="17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  <w:vAlign w:val="center"/>
          </w:tcPr>
          <w:p w:rsidR="00D5384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562293" w:rsidRPr="000E044C" w:rsidRDefault="00562293" w:rsidP="00697AFA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562293" w:rsidTr="00FE4B7C">
        <w:trPr>
          <w:cantSplit/>
          <w:trHeight w:hRule="exact" w:val="482"/>
        </w:trPr>
        <w:tc>
          <w:tcPr>
            <w:tcW w:w="409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293" w:rsidRPr="002449C0" w:rsidRDefault="00562293" w:rsidP="00586305">
            <w:pPr>
              <w:pStyle w:val="TableText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ACCOUNTING DATE:  (MM/DD/YYYY)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293" w:rsidRPr="00562293" w:rsidRDefault="00562293" w:rsidP="0064629D">
            <w:pPr>
              <w:pStyle w:val="TableText"/>
              <w:ind w:lef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36"/>
            <w:r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64629D">
              <w:rPr>
                <w:sz w:val="17"/>
                <w:szCs w:val="17"/>
              </w:rPr>
              <w:t> </w:t>
            </w:r>
            <w:r w:rsidR="0064629D">
              <w:rPr>
                <w:sz w:val="17"/>
                <w:szCs w:val="17"/>
              </w:rPr>
              <w:t> </w:t>
            </w:r>
            <w:r w:rsidR="0064629D">
              <w:rPr>
                <w:sz w:val="17"/>
                <w:szCs w:val="17"/>
              </w:rPr>
              <w:t> </w:t>
            </w:r>
            <w:r w:rsidR="0064629D">
              <w:rPr>
                <w:sz w:val="17"/>
                <w:szCs w:val="17"/>
              </w:rPr>
              <w:t> </w:t>
            </w:r>
            <w:r w:rsidR="0064629D"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293" w:rsidRPr="002449C0" w:rsidRDefault="00562293">
            <w:pPr>
              <w:pStyle w:val="TableText"/>
              <w:jc w:val="right"/>
              <w:rPr>
                <w:sz w:val="17"/>
                <w:szCs w:val="17"/>
              </w:rPr>
            </w:pPr>
            <w:r w:rsidRPr="002449C0">
              <w:rPr>
                <w:b/>
                <w:sz w:val="17"/>
                <w:szCs w:val="17"/>
              </w:rPr>
              <w:t>TOTAL DUE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2293" w:rsidRPr="002B295C" w:rsidRDefault="002B295C" w:rsidP="002B295C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Text3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293" w:rsidRPr="002449C0" w:rsidRDefault="00562293" w:rsidP="005635F0">
            <w:pPr>
              <w:pStyle w:val="TableData"/>
              <w:tabs>
                <w:tab w:val="clear" w:pos="1008"/>
              </w:tabs>
              <w:spacing w:before="0" w:after="0" w:line="240" w:lineRule="auto"/>
              <w:ind w:left="0" w:right="29"/>
              <w:jc w:val="center"/>
              <w:rPr>
                <w:sz w:val="17"/>
                <w:szCs w:val="17"/>
              </w:rPr>
            </w:pPr>
            <w:r w:rsidRPr="002449C0">
              <w:rPr>
                <w:sz w:val="17"/>
                <w:szCs w:val="17"/>
              </w:rPr>
              <w:t>Cr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2293" w:rsidRPr="002449C0" w:rsidRDefault="00562293" w:rsidP="00DA0589">
            <w:pPr>
              <w:pStyle w:val="TableData"/>
              <w:spacing w:before="0" w:after="0" w:line="24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3842" w:rsidRPr="000E044C" w:rsidRDefault="00D53842" w:rsidP="00D53842">
            <w:pPr>
              <w:pStyle w:val="TableData"/>
              <w:spacing w:before="0" w:after="0" w:line="480" w:lineRule="auto"/>
              <w:ind w:left="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 w:rsidR="00FF352E">
              <w:rPr>
                <w:b/>
                <w:sz w:val="17"/>
                <w:szCs w:val="17"/>
              </w:rPr>
              <w:t> </w:t>
            </w:r>
            <w:r w:rsidR="00FF352E">
              <w:rPr>
                <w:b/>
                <w:sz w:val="17"/>
                <w:szCs w:val="17"/>
              </w:rPr>
              <w:t> </w:t>
            </w:r>
            <w:r w:rsidR="00FF352E">
              <w:rPr>
                <w:b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</w:p>
          <w:p w:rsidR="00562293" w:rsidRPr="002449C0" w:rsidRDefault="00562293" w:rsidP="00A639AB">
            <w:pPr>
              <w:pStyle w:val="TableData"/>
              <w:spacing w:before="0"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</w:tbl>
    <w:p w:rsidR="00555197" w:rsidRPr="002B295C" w:rsidRDefault="00555197">
      <w:pPr>
        <w:rPr>
          <w:rFonts w:cs="Arial"/>
          <w:b/>
          <w:i/>
          <w:sz w:val="18"/>
          <w:szCs w:val="18"/>
        </w:rPr>
      </w:pPr>
    </w:p>
    <w:p w:rsidR="005D08ED" w:rsidRPr="0046260A" w:rsidRDefault="0046260A">
      <w:pPr>
        <w:rPr>
          <w:rFonts w:ascii="Times New Roman" w:hAnsi="Times New Roman"/>
          <w:b/>
          <w:sz w:val="19"/>
          <w:szCs w:val="19"/>
        </w:rPr>
      </w:pPr>
      <w:r w:rsidRPr="002449C0">
        <w:rPr>
          <w:rFonts w:cs="Arial"/>
          <w:b/>
          <w:sz w:val="19"/>
          <w:szCs w:val="19"/>
        </w:rPr>
        <w:t>DEBIT LINES:</w:t>
      </w:r>
    </w:p>
    <w:tbl>
      <w:tblPr>
        <w:tblW w:w="1107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579"/>
        <w:gridCol w:w="697"/>
        <w:gridCol w:w="850"/>
        <w:gridCol w:w="993"/>
        <w:gridCol w:w="708"/>
        <w:gridCol w:w="1433"/>
        <w:gridCol w:w="1152"/>
        <w:gridCol w:w="3402"/>
      </w:tblGrid>
      <w:tr w:rsidR="00482538" w:rsidTr="00482538">
        <w:trPr>
          <w:cantSplit/>
          <w:trHeight w:hRule="exact" w:val="333"/>
        </w:trPr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SpeedCode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482538" w:rsidRDefault="00482538" w:rsidP="00482538">
            <w:pPr>
              <w:pStyle w:val="ColumnHead"/>
              <w:rPr>
                <w:b w:val="0"/>
                <w:i/>
                <w:color w:val="auto"/>
                <w:sz w:val="17"/>
                <w:szCs w:val="17"/>
              </w:rPr>
            </w:pPr>
            <w:r>
              <w:rPr>
                <w:b w:val="0"/>
                <w:i/>
                <w:color w:val="auto"/>
                <w:sz w:val="17"/>
                <w:szCs w:val="17"/>
              </w:rPr>
              <w:t>OR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Fund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DEPTID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Program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Pr="00F5380D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CLASS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project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Sponsor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482538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description (max 30 char.)</w:t>
            </w:r>
          </w:p>
        </w:tc>
      </w:tr>
      <w:tr w:rsidR="00697AFA" w:rsidTr="00482538">
        <w:trPr>
          <w:cantSplit/>
          <w:trHeight w:hRule="exact" w:val="333"/>
        </w:trPr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1"/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697AFA" w:rsidRPr="009E76DC" w:rsidRDefault="00697AFA" w:rsidP="00697AFA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24"/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xt7"/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25"/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26"/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A63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97AFA" w:rsidTr="00482538">
        <w:trPr>
          <w:cantSplit/>
          <w:trHeight w:hRule="exact" w:val="33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697AFA" w:rsidRPr="009E76DC" w:rsidRDefault="00697AFA" w:rsidP="00697AFA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="005A2E03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5A2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A2E03">
              <w:rPr>
                <w:sz w:val="18"/>
                <w:szCs w:val="18"/>
              </w:rPr>
              <w:t> </w:t>
            </w:r>
            <w:r w:rsidR="005A2E03">
              <w:rPr>
                <w:sz w:val="18"/>
                <w:szCs w:val="18"/>
              </w:rPr>
              <w:t> </w:t>
            </w:r>
            <w:r w:rsidR="005A2E03">
              <w:rPr>
                <w:sz w:val="18"/>
                <w:szCs w:val="18"/>
              </w:rPr>
              <w:t> </w:t>
            </w:r>
            <w:r w:rsidR="005A2E03">
              <w:rPr>
                <w:sz w:val="18"/>
                <w:szCs w:val="18"/>
              </w:rPr>
              <w:t> </w:t>
            </w:r>
            <w:r w:rsidR="005A2E03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97AFA" w:rsidTr="00482538">
        <w:trPr>
          <w:cantSplit/>
          <w:trHeight w:hRule="exact" w:val="33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697AFA" w:rsidRPr="009E76DC" w:rsidRDefault="00697AFA" w:rsidP="00697AFA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C3732B" w:rsidP="0035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97AFA" w:rsidTr="00482538">
        <w:trPr>
          <w:cantSplit/>
          <w:trHeight w:hRule="exact" w:val="33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697AFA" w:rsidRPr="009E76DC" w:rsidRDefault="00697AFA" w:rsidP="00697AFA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697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97AFA" w:rsidTr="00482538">
        <w:trPr>
          <w:cantSplit/>
          <w:trHeight w:hRule="exact" w:val="333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697AFA" w:rsidRPr="009E76DC" w:rsidRDefault="00697AFA" w:rsidP="00697AFA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016C91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="00016C91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AFA" w:rsidRPr="00697AFA" w:rsidRDefault="00697AFA" w:rsidP="00697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5D08ED" w:rsidRDefault="005D08ED">
      <w:pPr>
        <w:rPr>
          <w:rFonts w:ascii="Times New Roman" w:hAnsi="Times New Roman"/>
          <w:b/>
          <w:i/>
          <w:sz w:val="19"/>
          <w:szCs w:val="19"/>
        </w:rPr>
      </w:pPr>
    </w:p>
    <w:p w:rsidR="0046260A" w:rsidRDefault="0046260A">
      <w:pPr>
        <w:rPr>
          <w:rFonts w:cs="Arial"/>
          <w:b/>
          <w:sz w:val="19"/>
          <w:szCs w:val="19"/>
        </w:rPr>
      </w:pPr>
      <w:r w:rsidRPr="002449C0">
        <w:rPr>
          <w:rFonts w:cs="Arial"/>
          <w:b/>
          <w:sz w:val="19"/>
          <w:szCs w:val="19"/>
        </w:rPr>
        <w:t>CREDIT LINE:</w:t>
      </w:r>
    </w:p>
    <w:tbl>
      <w:tblPr>
        <w:tblW w:w="11075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579"/>
        <w:gridCol w:w="697"/>
        <w:gridCol w:w="850"/>
        <w:gridCol w:w="993"/>
        <w:gridCol w:w="708"/>
        <w:gridCol w:w="1433"/>
        <w:gridCol w:w="1152"/>
        <w:gridCol w:w="3402"/>
      </w:tblGrid>
      <w:tr w:rsidR="00482538" w:rsidTr="00FE486D">
        <w:trPr>
          <w:cantSplit/>
          <w:trHeight w:hRule="exact" w:val="333"/>
        </w:trPr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SpeedCode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482538" w:rsidRDefault="00482538" w:rsidP="00FE486D">
            <w:pPr>
              <w:pStyle w:val="ColumnHead"/>
              <w:rPr>
                <w:b w:val="0"/>
                <w:i/>
                <w:color w:val="auto"/>
                <w:sz w:val="17"/>
                <w:szCs w:val="17"/>
              </w:rPr>
            </w:pPr>
            <w:r>
              <w:rPr>
                <w:b w:val="0"/>
                <w:i/>
                <w:color w:val="auto"/>
                <w:sz w:val="17"/>
                <w:szCs w:val="17"/>
              </w:rPr>
              <w:t>OR</w:t>
            </w:r>
          </w:p>
        </w:tc>
        <w:tc>
          <w:tcPr>
            <w:tcW w:w="6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Fund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DEPTID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Program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Pr="00F5380D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CLASS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project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Sponsor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82538" w:rsidRDefault="00482538" w:rsidP="00FE486D">
            <w:pPr>
              <w:pStyle w:val="ColumnHead"/>
              <w:rPr>
                <w:color w:val="auto"/>
                <w:sz w:val="17"/>
                <w:szCs w:val="17"/>
              </w:rPr>
            </w:pPr>
            <w:r>
              <w:rPr>
                <w:color w:val="auto"/>
                <w:sz w:val="17"/>
                <w:szCs w:val="17"/>
              </w:rPr>
              <w:t>description (max 30 char.)</w:t>
            </w:r>
          </w:p>
        </w:tc>
      </w:tr>
      <w:tr w:rsidR="00C3732B" w:rsidRPr="002F4254" w:rsidTr="00FE486D">
        <w:trPr>
          <w:cantSplit/>
          <w:trHeight w:hRule="exact" w:val="333"/>
        </w:trPr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</w:tcPr>
          <w:p w:rsidR="00C3732B" w:rsidRPr="009E76DC" w:rsidRDefault="00C3732B" w:rsidP="00C3732B">
            <w:pPr>
              <w:pStyle w:val="ColumnHead"/>
              <w:rPr>
                <w:b w:val="0"/>
                <w:color w:val="auto"/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732B" w:rsidRPr="00697AFA" w:rsidRDefault="00C3732B" w:rsidP="00A639A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="00A639AB"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32B" w:rsidRPr="00697AFA" w:rsidRDefault="00C3732B" w:rsidP="00C3732B">
            <w:pPr>
              <w:pStyle w:val="ColumnHead"/>
              <w:rPr>
                <w:b w:val="0"/>
                <w:color w:val="auto"/>
                <w:sz w:val="18"/>
                <w:szCs w:val="18"/>
              </w:rPr>
            </w:pPr>
            <w:r w:rsidRPr="00697AFA"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97AFA">
              <w:rPr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97AFA">
              <w:rPr>
                <w:b w:val="0"/>
                <w:color w:val="auto"/>
                <w:sz w:val="18"/>
                <w:szCs w:val="18"/>
              </w:rPr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b w:val="0"/>
                <w:color w:val="auto"/>
                <w:sz w:val="18"/>
                <w:szCs w:val="18"/>
              </w:rPr>
              <w:t> </w:t>
            </w:r>
            <w:r>
              <w:rPr>
                <w:b w:val="0"/>
                <w:color w:val="auto"/>
                <w:sz w:val="18"/>
                <w:szCs w:val="18"/>
              </w:rPr>
              <w:t> </w:t>
            </w:r>
            <w:r>
              <w:rPr>
                <w:b w:val="0"/>
                <w:color w:val="auto"/>
                <w:sz w:val="18"/>
                <w:szCs w:val="18"/>
              </w:rPr>
              <w:t> </w:t>
            </w:r>
            <w:r>
              <w:rPr>
                <w:b w:val="0"/>
                <w:color w:val="auto"/>
                <w:sz w:val="18"/>
                <w:szCs w:val="18"/>
              </w:rPr>
              <w:t> </w:t>
            </w:r>
            <w:r>
              <w:rPr>
                <w:b w:val="0"/>
                <w:color w:val="auto"/>
                <w:sz w:val="18"/>
                <w:szCs w:val="18"/>
              </w:rPr>
              <w:t> </w:t>
            </w:r>
            <w:r w:rsidRPr="00697AFA">
              <w:rPr>
                <w:b w:val="0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732B" w:rsidRPr="00697AFA" w:rsidRDefault="00C3732B" w:rsidP="00A63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 w:rsidR="00A639AB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F5380D" w:rsidRPr="002449C0" w:rsidRDefault="00F5380D">
      <w:pPr>
        <w:rPr>
          <w:rFonts w:cs="Arial"/>
          <w:b/>
          <w:sz w:val="19"/>
          <w:szCs w:val="19"/>
        </w:rPr>
      </w:pPr>
    </w:p>
    <w:p w:rsidR="005D08ED" w:rsidRDefault="005D08ED">
      <w:pPr>
        <w:rPr>
          <w:rFonts w:ascii="Times New Roman" w:hAnsi="Times New Roman"/>
          <w:b/>
          <w:i/>
          <w:sz w:val="19"/>
          <w:szCs w:val="19"/>
        </w:rPr>
      </w:pPr>
    </w:p>
    <w:tbl>
      <w:tblPr>
        <w:tblW w:w="110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3060"/>
        <w:gridCol w:w="2221"/>
      </w:tblGrid>
      <w:tr w:rsidR="00E4002F" w:rsidTr="00FE486D">
        <w:trPr>
          <w:cantSplit/>
          <w:trHeight w:val="227"/>
        </w:trPr>
        <w:tc>
          <w:tcPr>
            <w:tcW w:w="1104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02F" w:rsidRDefault="00E4002F" w:rsidP="00E4002F">
            <w:pPr>
              <w:pStyle w:val="ColumnHead"/>
              <w:jc w:val="left"/>
              <w:rPr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PREPARED by:</w:t>
            </w:r>
          </w:p>
        </w:tc>
      </w:tr>
      <w:tr w:rsidR="005D6943" w:rsidTr="00756D64">
        <w:trPr>
          <w:cantSplit/>
          <w:trHeight w:hRule="exact" w:val="366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943" w:rsidRDefault="000266A4" w:rsidP="005A2E03">
            <w:pPr>
              <w:pStyle w:val="TableTex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14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21"/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943" w:rsidRDefault="005D6943" w:rsidP="00FE486D">
            <w:pPr>
              <w:pStyle w:val="TableText"/>
              <w:jc w:val="center"/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943" w:rsidRPr="00AA6065" w:rsidRDefault="000266A4" w:rsidP="005A2E03">
            <w:pPr>
              <w:pStyle w:val="TableText"/>
              <w:jc w:val="center"/>
              <w:rPr>
                <w:sz w:val="18"/>
                <w:szCs w:val="18"/>
              </w:rPr>
            </w:pPr>
            <w:r w:rsidRPr="00AA6065">
              <w:rPr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 w:rsidRPr="00AA6065">
              <w:rPr>
                <w:sz w:val="19"/>
                <w:szCs w:val="19"/>
              </w:rPr>
            </w:r>
            <w:r w:rsidRPr="00AA6065">
              <w:rPr>
                <w:sz w:val="19"/>
                <w:szCs w:val="19"/>
              </w:rPr>
              <w:fldChar w:fldCharType="separate"/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Pr="00AA6065">
              <w:rPr>
                <w:sz w:val="18"/>
                <w:szCs w:val="18"/>
              </w:rPr>
              <w:fldChar w:fldCharType="end"/>
            </w:r>
          </w:p>
        </w:tc>
        <w:tc>
          <w:tcPr>
            <w:tcW w:w="22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6943" w:rsidRPr="00AA6065" w:rsidRDefault="00F667D0" w:rsidP="005A2E03">
            <w:pPr>
              <w:pStyle w:val="TableTex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2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5D6943" w:rsidRPr="00A415ED" w:rsidTr="00756D64">
        <w:trPr>
          <w:cantSplit/>
          <w:trHeight w:hRule="exact" w:val="177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6943" w:rsidRDefault="005D6943" w:rsidP="00FE486D">
            <w:pPr>
              <w:pStyle w:val="TableText"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Name (Printed)</w:t>
            </w:r>
          </w:p>
          <w:p w:rsidR="005D6943" w:rsidRDefault="005D6943" w:rsidP="00FE486D">
            <w:pPr>
              <w:pStyle w:val="TableText"/>
              <w:jc w:val="center"/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6943" w:rsidRDefault="005D6943" w:rsidP="00FE486D">
            <w:pPr>
              <w:pStyle w:val="TableText"/>
              <w:spacing w:before="0" w:after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Signature</w:t>
            </w:r>
          </w:p>
          <w:p w:rsidR="005D6943" w:rsidRDefault="005D6943" w:rsidP="00FE486D">
            <w:pPr>
              <w:pStyle w:val="TableText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6943" w:rsidRPr="00A415ED" w:rsidRDefault="005D6943" w:rsidP="00102229">
            <w:pPr>
              <w:pStyle w:val="TableText"/>
              <w:spacing w:before="0"/>
              <w:ind w:left="74" w:right="74"/>
              <w:jc w:val="center"/>
              <w:rPr>
                <w:sz w:val="15"/>
                <w:szCs w:val="15"/>
              </w:rPr>
            </w:pPr>
            <w:r w:rsidRPr="00A415ED">
              <w:rPr>
                <w:sz w:val="15"/>
                <w:szCs w:val="15"/>
              </w:rPr>
              <w:t>E-</w:t>
            </w:r>
            <w:r w:rsidR="00102229">
              <w:rPr>
                <w:sz w:val="15"/>
                <w:szCs w:val="15"/>
              </w:rPr>
              <w:t>m</w:t>
            </w:r>
            <w:r w:rsidRPr="00A415ED">
              <w:rPr>
                <w:sz w:val="15"/>
                <w:szCs w:val="15"/>
              </w:rPr>
              <w:t>ail</w:t>
            </w:r>
          </w:p>
        </w:tc>
        <w:tc>
          <w:tcPr>
            <w:tcW w:w="222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6943" w:rsidRPr="00A415ED" w:rsidRDefault="005D6943" w:rsidP="00FE486D">
            <w:pPr>
              <w:pStyle w:val="TableText"/>
              <w:spacing w:before="0"/>
              <w:ind w:left="0" w:right="74"/>
              <w:jc w:val="center"/>
              <w:rPr>
                <w:sz w:val="15"/>
                <w:szCs w:val="15"/>
              </w:rPr>
            </w:pPr>
            <w:r w:rsidRPr="00A415ED">
              <w:rPr>
                <w:sz w:val="15"/>
                <w:szCs w:val="15"/>
              </w:rPr>
              <w:t>Phone</w:t>
            </w:r>
          </w:p>
        </w:tc>
      </w:tr>
      <w:tr w:rsidR="00E4002F" w:rsidTr="00FE486D">
        <w:trPr>
          <w:cantSplit/>
          <w:trHeight w:val="227"/>
        </w:trPr>
        <w:tc>
          <w:tcPr>
            <w:tcW w:w="1104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02F" w:rsidRDefault="00E4002F" w:rsidP="00E4002F">
            <w:pPr>
              <w:pStyle w:val="ColumnHead"/>
              <w:jc w:val="left"/>
              <w:rPr>
                <w:color w:val="auto"/>
                <w:sz w:val="17"/>
                <w:szCs w:val="17"/>
              </w:rPr>
            </w:pPr>
            <w:r>
              <w:rPr>
                <w:sz w:val="17"/>
                <w:szCs w:val="17"/>
              </w:rPr>
              <w:t>budget owner (buying unit) approval:</w:t>
            </w:r>
          </w:p>
        </w:tc>
      </w:tr>
      <w:tr w:rsidR="00E4002F" w:rsidTr="00E4002F">
        <w:trPr>
          <w:cantSplit/>
          <w:trHeight w:hRule="exact" w:val="366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02F" w:rsidRDefault="000266A4" w:rsidP="005A2E03">
            <w:pPr>
              <w:pStyle w:val="TableTex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 w:rsidR="005A2E03"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5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002F" w:rsidRDefault="00E4002F" w:rsidP="00E4002F">
            <w:pPr>
              <w:pStyle w:val="TableText"/>
              <w:ind w:left="0"/>
              <w:jc w:val="center"/>
              <w:rPr>
                <w:sz w:val="19"/>
                <w:szCs w:val="19"/>
              </w:rPr>
            </w:pPr>
          </w:p>
        </w:tc>
      </w:tr>
      <w:tr w:rsidR="00E4002F" w:rsidRPr="00E4002F" w:rsidTr="00E4002F">
        <w:trPr>
          <w:cantSplit/>
          <w:trHeight w:hRule="exact" w:val="177"/>
        </w:trPr>
        <w:tc>
          <w:tcPr>
            <w:tcW w:w="57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02F" w:rsidRPr="00E4002F" w:rsidRDefault="00E4002F" w:rsidP="00FE486D">
            <w:pPr>
              <w:pStyle w:val="TableText"/>
              <w:spacing w:before="0" w:after="0"/>
              <w:jc w:val="center"/>
              <w:rPr>
                <w:sz w:val="15"/>
                <w:szCs w:val="15"/>
              </w:rPr>
            </w:pPr>
            <w:r w:rsidRPr="00E4002F">
              <w:rPr>
                <w:sz w:val="15"/>
                <w:szCs w:val="15"/>
              </w:rPr>
              <w:t>Name (Printed)</w:t>
            </w:r>
          </w:p>
          <w:p w:rsidR="00E4002F" w:rsidRPr="00E4002F" w:rsidRDefault="00E4002F" w:rsidP="00E4002F">
            <w:pPr>
              <w:pStyle w:val="TableText"/>
              <w:spacing w:before="0"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52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002F" w:rsidRPr="00E4002F" w:rsidRDefault="00E4002F" w:rsidP="00FE486D">
            <w:pPr>
              <w:pStyle w:val="TableText"/>
              <w:spacing w:before="0"/>
              <w:ind w:left="0" w:right="74"/>
              <w:jc w:val="center"/>
              <w:rPr>
                <w:sz w:val="15"/>
                <w:szCs w:val="15"/>
              </w:rPr>
            </w:pPr>
            <w:r w:rsidRPr="00E4002F">
              <w:rPr>
                <w:sz w:val="15"/>
                <w:szCs w:val="15"/>
              </w:rPr>
              <w:t>Signature</w:t>
            </w:r>
          </w:p>
        </w:tc>
      </w:tr>
    </w:tbl>
    <w:p w:rsidR="009D4A48" w:rsidRPr="00E4002F" w:rsidRDefault="009D4A48"/>
    <w:tbl>
      <w:tblPr>
        <w:tblW w:w="11034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4"/>
      </w:tblGrid>
      <w:tr w:rsidR="00555197" w:rsidTr="00914980">
        <w:trPr>
          <w:cantSplit/>
        </w:trPr>
        <w:tc>
          <w:tcPr>
            <w:tcW w:w="11034" w:type="dxa"/>
          </w:tcPr>
          <w:p w:rsidR="00555197" w:rsidRPr="003B2799" w:rsidRDefault="00555197" w:rsidP="004D524C">
            <w:pPr>
              <w:pStyle w:val="TableText"/>
              <w:spacing w:before="40" w:after="40" w:line="240" w:lineRule="auto"/>
              <w:ind w:left="0" w:right="74"/>
              <w:rPr>
                <w:sz w:val="19"/>
                <w:szCs w:val="19"/>
              </w:rPr>
            </w:pPr>
            <w:r w:rsidRPr="003B2799">
              <w:rPr>
                <w:b/>
              </w:rPr>
              <w:t xml:space="preserve">ROUTING INSTRUCTIONS: </w:t>
            </w:r>
            <w:r w:rsidRPr="003B2799">
              <w:t>Forward</w:t>
            </w:r>
            <w:r w:rsidR="003B2799" w:rsidRPr="003B2799">
              <w:t xml:space="preserve"> signed form to s</w:t>
            </w:r>
            <w:r w:rsidRPr="003B2799">
              <w:t>upplier</w:t>
            </w:r>
            <w:r w:rsidR="0059139B">
              <w:t>/</w:t>
            </w:r>
            <w:r w:rsidR="003B2799" w:rsidRPr="003B2799">
              <w:t>selling unit</w:t>
            </w:r>
            <w:r w:rsidRPr="003B2799">
              <w:t xml:space="preserve"> </w:t>
            </w:r>
            <w:r w:rsidR="00153337" w:rsidRPr="003B2799">
              <w:t>(see</w:t>
            </w:r>
            <w:r w:rsidRPr="003B2799">
              <w:t xml:space="preserve"> top of form</w:t>
            </w:r>
            <w:r w:rsidR="00153337" w:rsidRPr="003B2799">
              <w:t>)</w:t>
            </w:r>
            <w:r w:rsidRPr="003B2799">
              <w:t xml:space="preserve"> </w:t>
            </w:r>
            <w:r w:rsidR="003B2799" w:rsidRPr="003B2799">
              <w:t>for</w:t>
            </w:r>
            <w:r w:rsidR="00153337" w:rsidRPr="003B2799">
              <w:t xml:space="preserve"> process</w:t>
            </w:r>
            <w:r w:rsidRPr="003B2799">
              <w:t>ing.</w:t>
            </w:r>
          </w:p>
        </w:tc>
      </w:tr>
    </w:tbl>
    <w:p w:rsidR="00555197" w:rsidRDefault="00555197"/>
    <w:tbl>
      <w:tblPr>
        <w:tblW w:w="1104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4050"/>
        <w:gridCol w:w="3931"/>
      </w:tblGrid>
      <w:tr w:rsidR="005D08ED" w:rsidTr="00C51745">
        <w:trPr>
          <w:cantSplit/>
          <w:trHeight w:val="237"/>
        </w:trPr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Journal ID /Source:  (supplier)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Delivered by</w:t>
            </w:r>
            <w:r>
              <w:rPr>
                <w:sz w:val="19"/>
                <w:szCs w:val="19"/>
              </w:rPr>
              <w:t xml:space="preserve"> (signature)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Received by</w:t>
            </w:r>
            <w:r>
              <w:rPr>
                <w:sz w:val="19"/>
                <w:szCs w:val="19"/>
              </w:rPr>
              <w:t xml:space="preserve"> (signature)</w:t>
            </w:r>
          </w:p>
        </w:tc>
      </w:tr>
      <w:tr w:rsidR="005D08ED" w:rsidTr="00F5380D">
        <w:trPr>
          <w:cantSplit/>
          <w:trHeight w:hRule="exact" w:val="402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08ED" w:rsidRDefault="005D08ED" w:rsidP="00164623">
            <w:pPr>
              <w:pStyle w:val="TableText"/>
              <w:spacing w:line="240" w:lineRule="auto"/>
              <w:ind w:left="74" w:right="74"/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08ED" w:rsidRDefault="005D08ED" w:rsidP="00164623">
            <w:pPr>
              <w:pStyle w:val="TableText"/>
              <w:spacing w:line="240" w:lineRule="auto"/>
              <w:ind w:left="74" w:right="74"/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4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08ED" w:rsidRDefault="005D08ED" w:rsidP="00164623">
            <w:pPr>
              <w:pStyle w:val="TableText"/>
              <w:spacing w:line="240" w:lineRule="auto"/>
              <w:ind w:left="74" w:right="74"/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3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8ED" w:rsidRDefault="005D08ED" w:rsidP="00164623">
            <w:pPr>
              <w:pStyle w:val="TableText"/>
              <w:spacing w:line="240" w:lineRule="auto"/>
              <w:ind w:left="74" w:right="74"/>
              <w:contextualSpacing/>
              <w:jc w:val="center"/>
              <w:rPr>
                <w:sz w:val="19"/>
                <w:szCs w:val="19"/>
              </w:rPr>
            </w:pPr>
          </w:p>
        </w:tc>
      </w:tr>
    </w:tbl>
    <w:p w:rsidR="005D08ED" w:rsidRPr="004D524C" w:rsidRDefault="005821E0" w:rsidP="004D524C">
      <w:pPr>
        <w:jc w:val="right"/>
        <w:rPr>
          <w:sz w:val="18"/>
          <w:szCs w:val="18"/>
        </w:rPr>
      </w:pPr>
      <w:r w:rsidRPr="004D524C">
        <w:rPr>
          <w:sz w:val="18"/>
          <w:szCs w:val="18"/>
        </w:rPr>
        <w:t xml:space="preserve">Last Updated: </w:t>
      </w:r>
      <w:r w:rsidR="00D24858">
        <w:rPr>
          <w:sz w:val="18"/>
          <w:szCs w:val="18"/>
        </w:rPr>
        <w:t>December</w:t>
      </w:r>
      <w:r w:rsidR="00A415ED" w:rsidRPr="004D524C">
        <w:rPr>
          <w:sz w:val="18"/>
          <w:szCs w:val="18"/>
        </w:rPr>
        <w:t xml:space="preserve"> </w:t>
      </w:r>
      <w:r w:rsidR="00897D2D">
        <w:rPr>
          <w:sz w:val="18"/>
          <w:szCs w:val="18"/>
        </w:rPr>
        <w:t>2018</w:t>
      </w:r>
      <w:r w:rsidRPr="004D524C">
        <w:rPr>
          <w:sz w:val="18"/>
          <w:szCs w:val="18"/>
        </w:rPr>
        <w:t xml:space="preserve"> </w:t>
      </w:r>
    </w:p>
    <w:sectPr w:rsidR="005D08ED" w:rsidRPr="004D524C" w:rsidSect="003B2799">
      <w:pgSz w:w="12240" w:h="15840" w:code="1"/>
      <w:pgMar w:top="567" w:right="720" w:bottom="289" w:left="720" w:header="142" w:footer="1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documentProtection w:edit="forms" w:enforcement="1" w:cryptProviderType="rsaAES" w:cryptAlgorithmClass="hash" w:cryptAlgorithmType="typeAny" w:cryptAlgorithmSid="14" w:cryptSpinCount="100000" w:hash="O3+5K6TpVSxHCwEXZMevx6s+LZAnjyVa+h8pBgu6Kmdu1EUQyofffki0w8VUDqNg8uhbpg0RvMTxTcJxSvrXVw==" w:salt="3ca5jBkVc5Ax/CA96x8TLw=="/>
  <w:defaultTabStop w:val="144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92"/>
    <w:rsid w:val="00011D43"/>
    <w:rsid w:val="00015E39"/>
    <w:rsid w:val="00016C91"/>
    <w:rsid w:val="00024C51"/>
    <w:rsid w:val="000266A4"/>
    <w:rsid w:val="00027753"/>
    <w:rsid w:val="00062935"/>
    <w:rsid w:val="000964EA"/>
    <w:rsid w:val="000A11DF"/>
    <w:rsid w:val="000B320C"/>
    <w:rsid w:val="000E044C"/>
    <w:rsid w:val="000E1A55"/>
    <w:rsid w:val="000E486B"/>
    <w:rsid w:val="00102229"/>
    <w:rsid w:val="00106C58"/>
    <w:rsid w:val="00137D3D"/>
    <w:rsid w:val="00153337"/>
    <w:rsid w:val="00164623"/>
    <w:rsid w:val="001D1129"/>
    <w:rsid w:val="001E7FF6"/>
    <w:rsid w:val="001F0CBD"/>
    <w:rsid w:val="001F2C9D"/>
    <w:rsid w:val="001F4E49"/>
    <w:rsid w:val="001F73EC"/>
    <w:rsid w:val="00216519"/>
    <w:rsid w:val="00220C71"/>
    <w:rsid w:val="00232DAC"/>
    <w:rsid w:val="002367AF"/>
    <w:rsid w:val="002449C0"/>
    <w:rsid w:val="0026622F"/>
    <w:rsid w:val="00274992"/>
    <w:rsid w:val="002917BB"/>
    <w:rsid w:val="002B295C"/>
    <w:rsid w:val="002F2C8E"/>
    <w:rsid w:val="002F4254"/>
    <w:rsid w:val="00351923"/>
    <w:rsid w:val="00355AC1"/>
    <w:rsid w:val="00366B7A"/>
    <w:rsid w:val="0038799A"/>
    <w:rsid w:val="003A315A"/>
    <w:rsid w:val="003B1435"/>
    <w:rsid w:val="003B2799"/>
    <w:rsid w:val="003E44E8"/>
    <w:rsid w:val="0042045C"/>
    <w:rsid w:val="0046260A"/>
    <w:rsid w:val="00482538"/>
    <w:rsid w:val="00494592"/>
    <w:rsid w:val="004B45D4"/>
    <w:rsid w:val="004D03D9"/>
    <w:rsid w:val="004D524C"/>
    <w:rsid w:val="004D62EC"/>
    <w:rsid w:val="004F6838"/>
    <w:rsid w:val="00555197"/>
    <w:rsid w:val="00562293"/>
    <w:rsid w:val="005635F0"/>
    <w:rsid w:val="005725E8"/>
    <w:rsid w:val="00581E1E"/>
    <w:rsid w:val="005821E0"/>
    <w:rsid w:val="00586305"/>
    <w:rsid w:val="0059139B"/>
    <w:rsid w:val="005A1D6A"/>
    <w:rsid w:val="005A2E03"/>
    <w:rsid w:val="005D08ED"/>
    <w:rsid w:val="005D6943"/>
    <w:rsid w:val="005F689F"/>
    <w:rsid w:val="0060153E"/>
    <w:rsid w:val="006174AF"/>
    <w:rsid w:val="0064629D"/>
    <w:rsid w:val="00674E63"/>
    <w:rsid w:val="00697AFA"/>
    <w:rsid w:val="006B787E"/>
    <w:rsid w:val="006E53FD"/>
    <w:rsid w:val="0071766A"/>
    <w:rsid w:val="00731193"/>
    <w:rsid w:val="007374E0"/>
    <w:rsid w:val="00756D64"/>
    <w:rsid w:val="00763375"/>
    <w:rsid w:val="00780571"/>
    <w:rsid w:val="00795285"/>
    <w:rsid w:val="007A17E7"/>
    <w:rsid w:val="007A4046"/>
    <w:rsid w:val="007B3009"/>
    <w:rsid w:val="008224B0"/>
    <w:rsid w:val="00842ED8"/>
    <w:rsid w:val="00847FE1"/>
    <w:rsid w:val="00862089"/>
    <w:rsid w:val="00897D2D"/>
    <w:rsid w:val="008A31A4"/>
    <w:rsid w:val="00903D9A"/>
    <w:rsid w:val="00914980"/>
    <w:rsid w:val="009857DB"/>
    <w:rsid w:val="009D2437"/>
    <w:rsid w:val="009D4A48"/>
    <w:rsid w:val="009E76DC"/>
    <w:rsid w:val="00A15E84"/>
    <w:rsid w:val="00A31EFE"/>
    <w:rsid w:val="00A415ED"/>
    <w:rsid w:val="00A557DD"/>
    <w:rsid w:val="00A639AB"/>
    <w:rsid w:val="00A80FBE"/>
    <w:rsid w:val="00A84C1C"/>
    <w:rsid w:val="00A96485"/>
    <w:rsid w:val="00AA0841"/>
    <w:rsid w:val="00AA1A56"/>
    <w:rsid w:val="00AA6065"/>
    <w:rsid w:val="00AB6551"/>
    <w:rsid w:val="00AB6B97"/>
    <w:rsid w:val="00AD1A7F"/>
    <w:rsid w:val="00AD7ED5"/>
    <w:rsid w:val="00B12F73"/>
    <w:rsid w:val="00B1520A"/>
    <w:rsid w:val="00B242B3"/>
    <w:rsid w:val="00B52129"/>
    <w:rsid w:val="00B57FCD"/>
    <w:rsid w:val="00B7504F"/>
    <w:rsid w:val="00B753DB"/>
    <w:rsid w:val="00B856A7"/>
    <w:rsid w:val="00BA3FCD"/>
    <w:rsid w:val="00BB58BB"/>
    <w:rsid w:val="00BC1DF8"/>
    <w:rsid w:val="00BE39AE"/>
    <w:rsid w:val="00BE6BE8"/>
    <w:rsid w:val="00BF4A19"/>
    <w:rsid w:val="00BF6AAA"/>
    <w:rsid w:val="00C02911"/>
    <w:rsid w:val="00C170AE"/>
    <w:rsid w:val="00C3732B"/>
    <w:rsid w:val="00C51745"/>
    <w:rsid w:val="00C62D67"/>
    <w:rsid w:val="00C92232"/>
    <w:rsid w:val="00CA4479"/>
    <w:rsid w:val="00CA68E2"/>
    <w:rsid w:val="00CD7848"/>
    <w:rsid w:val="00CE27DF"/>
    <w:rsid w:val="00CE69D9"/>
    <w:rsid w:val="00CF4FA8"/>
    <w:rsid w:val="00D24858"/>
    <w:rsid w:val="00D33ACF"/>
    <w:rsid w:val="00D5006D"/>
    <w:rsid w:val="00D53842"/>
    <w:rsid w:val="00D555E0"/>
    <w:rsid w:val="00D55D31"/>
    <w:rsid w:val="00D603FC"/>
    <w:rsid w:val="00D663F0"/>
    <w:rsid w:val="00D67318"/>
    <w:rsid w:val="00D86288"/>
    <w:rsid w:val="00DA0589"/>
    <w:rsid w:val="00DA110A"/>
    <w:rsid w:val="00DD4E5C"/>
    <w:rsid w:val="00DD78AD"/>
    <w:rsid w:val="00E31DA6"/>
    <w:rsid w:val="00E370DF"/>
    <w:rsid w:val="00E4002F"/>
    <w:rsid w:val="00E416F3"/>
    <w:rsid w:val="00E45260"/>
    <w:rsid w:val="00E925C7"/>
    <w:rsid w:val="00E93CCD"/>
    <w:rsid w:val="00EA1E02"/>
    <w:rsid w:val="00F05499"/>
    <w:rsid w:val="00F5380D"/>
    <w:rsid w:val="00F61B26"/>
    <w:rsid w:val="00F667D0"/>
    <w:rsid w:val="00F931FF"/>
    <w:rsid w:val="00FD6ACA"/>
    <w:rsid w:val="00FE486D"/>
    <w:rsid w:val="00FE5AFB"/>
    <w:rsid w:val="00FF05DD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CD7E3D-3EF9-4469-BC5A-A247AD6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60" w:after="60"/>
      <w:ind w:left="72" w:right="72"/>
      <w:jc w:val="center"/>
      <w:outlineLvl w:val="0"/>
    </w:pPr>
    <w:rPr>
      <w:b/>
      <w:color w:val="FFFFFF"/>
    </w:rPr>
  </w:style>
  <w:style w:type="paragraph" w:styleId="Heading2">
    <w:name w:val="heading 2"/>
    <w:basedOn w:val="Normal"/>
    <w:next w:val="Normal"/>
    <w:qFormat/>
    <w:p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Indent"/>
    <w:qFormat/>
    <w:pPr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pPr>
      <w:ind w:left="720"/>
    </w:pPr>
  </w:style>
  <w:style w:type="paragraph" w:customStyle="1" w:styleId="AddressPhone">
    <w:name w:val="Address/Phone"/>
    <w:basedOn w:val="Normal"/>
    <w:pPr>
      <w:ind w:left="245"/>
    </w:pPr>
  </w:style>
  <w:style w:type="paragraph" w:styleId="Title">
    <w:name w:val="Title"/>
    <w:basedOn w:val="Normal"/>
    <w:qFormat/>
    <w:pPr>
      <w:ind w:right="40"/>
      <w:jc w:val="right"/>
    </w:pPr>
    <w:rPr>
      <w:sz w:val="60"/>
    </w:rPr>
  </w:style>
  <w:style w:type="paragraph" w:customStyle="1" w:styleId="Legalese">
    <w:name w:val="Legalese"/>
    <w:basedOn w:val="Normal"/>
    <w:pPr>
      <w:ind w:left="86" w:right="86"/>
    </w:pPr>
    <w:rPr>
      <w:sz w:val="12"/>
    </w:rPr>
  </w:style>
  <w:style w:type="paragraph" w:customStyle="1" w:styleId="TableText">
    <w:name w:val="TableText"/>
    <w:basedOn w:val="TableData"/>
    <w:pPr>
      <w:tabs>
        <w:tab w:val="clear" w:pos="1008"/>
      </w:tabs>
    </w:pPr>
  </w:style>
  <w:style w:type="paragraph" w:customStyle="1" w:styleId="TableData">
    <w:name w:val="TableData"/>
    <w:basedOn w:val="Normal"/>
    <w:pPr>
      <w:tabs>
        <w:tab w:val="decimal" w:pos="1008"/>
      </w:tabs>
      <w:spacing w:before="120" w:after="120" w:line="120" w:lineRule="atLeast"/>
      <w:ind w:left="72" w:right="72"/>
    </w:pPr>
  </w:style>
  <w:style w:type="paragraph" w:customStyle="1" w:styleId="CompanyName">
    <w:name w:val="Company Name"/>
    <w:basedOn w:val="Normal"/>
    <w:next w:val="Slogan"/>
    <w:pPr>
      <w:spacing w:line="240" w:lineRule="atLeast"/>
      <w:ind w:left="245"/>
    </w:pPr>
    <w:rPr>
      <w:b/>
      <w:sz w:val="36"/>
    </w:rPr>
  </w:style>
  <w:style w:type="paragraph" w:customStyle="1" w:styleId="Slogan">
    <w:name w:val="Slogan"/>
    <w:basedOn w:val="AddressPhone"/>
    <w:next w:val="AddressPhone"/>
    <w:rPr>
      <w:b/>
      <w:i/>
    </w:rPr>
  </w:style>
  <w:style w:type="paragraph" w:customStyle="1" w:styleId="ColumnHead">
    <w:name w:val="ColumnHead"/>
    <w:basedOn w:val="Normal"/>
    <w:pPr>
      <w:jc w:val="center"/>
    </w:pPr>
    <w:rPr>
      <w:b/>
      <w:caps/>
      <w:color w:val="000000"/>
    </w:rPr>
  </w:style>
  <w:style w:type="paragraph" w:customStyle="1" w:styleId="DatesNotes">
    <w:name w:val="Dates/Notes"/>
    <w:basedOn w:val="Normal"/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tes">
    <w:name w:val="Notes"/>
    <w:basedOn w:val="DatesNotes"/>
    <w:rPr>
      <w:b w:val="0"/>
    </w:rPr>
  </w:style>
  <w:style w:type="paragraph" w:customStyle="1" w:styleId="NonDecimalTableData">
    <w:name w:val="NonDecimalTableData"/>
    <w:basedOn w:val="TableData"/>
    <w:pPr>
      <w:tabs>
        <w:tab w:val="right" w:pos="100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683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93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2110-79B4-416B-AE0E-97190837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2694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Word Sample Form</dc:subject>
  <dc:creator>jasmine7</dc:creator>
  <cp:keywords>Ethan</cp:keywords>
  <cp:lastModifiedBy>eyahn</cp:lastModifiedBy>
  <cp:revision>2</cp:revision>
  <cp:lastPrinted>2018-12-05T20:25:00Z</cp:lastPrinted>
  <dcterms:created xsi:type="dcterms:W3CDTF">2018-12-18T17:29:00Z</dcterms:created>
  <dcterms:modified xsi:type="dcterms:W3CDTF">2018-12-18T17:29:00Z</dcterms:modified>
</cp:coreProperties>
</file>